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F7" w:rsidRPr="00903E5C" w:rsidRDefault="00C548F7">
      <w:pPr>
        <w:jc w:val="center"/>
        <w:rPr>
          <w:rFonts w:asciiTheme="minorHAnsi" w:hAnsiTheme="minorHAnsi"/>
          <w:sz w:val="52"/>
          <w:szCs w:val="52"/>
        </w:rPr>
      </w:pPr>
      <w:r w:rsidRPr="00903E5C">
        <w:rPr>
          <w:rFonts w:asciiTheme="minorHAnsi" w:hAnsiTheme="minorHAnsi"/>
          <w:sz w:val="52"/>
          <w:szCs w:val="52"/>
        </w:rPr>
        <w:t>YOUTH PRODUCTION CONTEST</w:t>
      </w:r>
    </w:p>
    <w:p w:rsidR="00C548F7" w:rsidRPr="00903E5C" w:rsidRDefault="00C548F7">
      <w:pPr>
        <w:jc w:val="center"/>
        <w:rPr>
          <w:rFonts w:asciiTheme="minorHAnsi" w:hAnsiTheme="minorHAnsi"/>
          <w:sz w:val="16"/>
          <w:u w:val="single"/>
        </w:rPr>
      </w:pPr>
    </w:p>
    <w:p w:rsidR="00C548F7" w:rsidRDefault="00C548F7">
      <w:pPr>
        <w:jc w:val="center"/>
        <w:rPr>
          <w:rFonts w:asciiTheme="minorHAnsi" w:hAnsiTheme="minorHAnsi"/>
          <w:sz w:val="26"/>
          <w:szCs w:val="26"/>
          <w:u w:val="single"/>
        </w:rPr>
      </w:pPr>
      <w:r w:rsidRPr="00903E5C">
        <w:rPr>
          <w:rFonts w:asciiTheme="minorHAnsi" w:hAnsiTheme="minorHAnsi"/>
          <w:sz w:val="26"/>
          <w:szCs w:val="26"/>
          <w:u w:val="single"/>
        </w:rPr>
        <w:t xml:space="preserve">Rules </w:t>
      </w:r>
      <w:proofErr w:type="gramStart"/>
      <w:r w:rsidRPr="00903E5C">
        <w:rPr>
          <w:rFonts w:asciiTheme="minorHAnsi" w:hAnsiTheme="minorHAnsi"/>
          <w:sz w:val="26"/>
          <w:szCs w:val="26"/>
          <w:u w:val="single"/>
        </w:rPr>
        <w:t>Of</w:t>
      </w:r>
      <w:proofErr w:type="gramEnd"/>
      <w:r w:rsidRPr="00903E5C">
        <w:rPr>
          <w:rFonts w:asciiTheme="minorHAnsi" w:hAnsiTheme="minorHAnsi"/>
          <w:sz w:val="26"/>
          <w:szCs w:val="26"/>
          <w:u w:val="single"/>
        </w:rPr>
        <w:t xml:space="preserve"> Eligibility</w:t>
      </w:r>
    </w:p>
    <w:p w:rsidR="00903E5C" w:rsidRPr="00903E5C" w:rsidRDefault="00903E5C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 xml:space="preserve">Eligibility is confined to animals purchased in an Ontario Invitational Sale and remaining the registered property of the youth purchaser until the first record is completed.  Partnership ownership </w:t>
      </w:r>
      <w:r w:rsidR="00855E4E" w:rsidRPr="00903E5C">
        <w:rPr>
          <w:rFonts w:asciiTheme="minorHAnsi" w:hAnsiTheme="minorHAnsi"/>
          <w:b w:val="0"/>
          <w:sz w:val="26"/>
          <w:szCs w:val="26"/>
        </w:rPr>
        <w:t>will only be accepted as long as all of the partners are under the age of 22 at time of purchase.</w:t>
      </w:r>
    </w:p>
    <w:p w:rsidR="00903E5C" w:rsidRPr="00903E5C" w:rsidRDefault="00903E5C" w:rsidP="00903E5C">
      <w:pPr>
        <w:ind w:left="283"/>
        <w:rPr>
          <w:rFonts w:asciiTheme="minorHAnsi" w:hAnsiTheme="minorHAnsi"/>
          <w:sz w:val="26"/>
          <w:szCs w:val="26"/>
        </w:rPr>
      </w:pPr>
    </w:p>
    <w:p w:rsidR="00AF6D94" w:rsidRDefault="00AF6D94">
      <w:pPr>
        <w:numPr>
          <w:ilvl w:val="0"/>
          <w:numId w:val="1"/>
        </w:numPr>
        <w:rPr>
          <w:rFonts w:asciiTheme="minorHAnsi" w:hAnsiTheme="minorHAnsi"/>
          <w:b w:val="0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In order to be eligible for the youth production contest, the animal must be transferred into the youth contestants name on the day of the Ontario Invitational Sale</w:t>
      </w:r>
    </w:p>
    <w:p w:rsidR="00903E5C" w:rsidRDefault="00903E5C" w:rsidP="00903E5C">
      <w:pPr>
        <w:pStyle w:val="ListParagraph"/>
        <w:rPr>
          <w:rFonts w:asciiTheme="minorHAnsi" w:hAnsiTheme="minorHAnsi"/>
          <w:b w:val="0"/>
          <w:sz w:val="26"/>
          <w:szCs w:val="26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Buyer and owner must be a young person at least 10 years of age and under 22 years of age as of January 1</w:t>
      </w:r>
      <w:r w:rsidRPr="00903E5C">
        <w:rPr>
          <w:rFonts w:asciiTheme="minorHAnsi" w:hAnsiTheme="minorHAnsi"/>
          <w:b w:val="0"/>
          <w:sz w:val="26"/>
          <w:szCs w:val="26"/>
          <w:vertAlign w:val="superscript"/>
        </w:rPr>
        <w:t>st</w:t>
      </w:r>
      <w:r w:rsidRPr="00903E5C">
        <w:rPr>
          <w:rFonts w:asciiTheme="minorHAnsi" w:hAnsiTheme="minorHAnsi"/>
          <w:b w:val="0"/>
          <w:sz w:val="26"/>
          <w:szCs w:val="26"/>
        </w:rPr>
        <w:t xml:space="preserve"> of the current year, residing in Canada.</w:t>
      </w:r>
    </w:p>
    <w:p w:rsidR="00903E5C" w:rsidRDefault="00903E5C" w:rsidP="00903E5C">
      <w:pPr>
        <w:pStyle w:val="ListParagraph"/>
        <w:rPr>
          <w:rFonts w:asciiTheme="minorHAnsi" w:hAnsiTheme="minorHAnsi"/>
          <w:sz w:val="26"/>
          <w:szCs w:val="26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Prizes: Any animal below the current national BCA average, in terms of composite BCA, does not receive a prize regardless of standing</w:t>
      </w:r>
    </w:p>
    <w:p w:rsidR="00903E5C" w:rsidRDefault="00903E5C" w:rsidP="00903E5C">
      <w:pPr>
        <w:pStyle w:val="ListParagraph"/>
        <w:rPr>
          <w:rFonts w:asciiTheme="minorHAnsi" w:hAnsiTheme="minorHAnsi"/>
          <w:sz w:val="26"/>
          <w:szCs w:val="26"/>
        </w:rPr>
      </w:pPr>
    </w:p>
    <w:p w:rsidR="00903E5C" w:rsidRPr="00903E5C" w:rsidRDefault="00903E5C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</w:p>
    <w:p w:rsidR="00C548F7" w:rsidRPr="00903E5C" w:rsidRDefault="00C548F7">
      <w:pPr>
        <w:rPr>
          <w:rFonts w:asciiTheme="minorHAnsi" w:hAnsiTheme="minorHAnsi"/>
          <w:b w:val="0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  <w:t>1</w:t>
      </w:r>
      <w:r w:rsidRPr="00903E5C">
        <w:rPr>
          <w:rFonts w:asciiTheme="minorHAnsi" w:hAnsiTheme="minorHAnsi"/>
          <w:b w:val="0"/>
          <w:sz w:val="26"/>
          <w:szCs w:val="26"/>
          <w:vertAlign w:val="superscript"/>
        </w:rPr>
        <w:t>st</w:t>
      </w:r>
      <w:r w:rsidRPr="00903E5C">
        <w:rPr>
          <w:rFonts w:asciiTheme="minorHAnsi" w:hAnsiTheme="minorHAnsi"/>
          <w:b w:val="0"/>
          <w:sz w:val="26"/>
          <w:szCs w:val="26"/>
        </w:rPr>
        <w:t xml:space="preserve"> Prize</w:t>
      </w:r>
      <w:r w:rsidRPr="00903E5C">
        <w:rPr>
          <w:rFonts w:asciiTheme="minorHAnsi" w:hAnsiTheme="minorHAnsi"/>
          <w:b w:val="0"/>
          <w:sz w:val="26"/>
          <w:szCs w:val="26"/>
        </w:rPr>
        <w:tab/>
        <w:t>$</w:t>
      </w:r>
      <w:r w:rsidR="00C72C3E" w:rsidRPr="00903E5C">
        <w:rPr>
          <w:rFonts w:asciiTheme="minorHAnsi" w:hAnsiTheme="minorHAnsi"/>
          <w:b w:val="0"/>
          <w:sz w:val="26"/>
          <w:szCs w:val="26"/>
        </w:rPr>
        <w:t>500</w:t>
      </w:r>
      <w:r w:rsidRPr="00903E5C">
        <w:rPr>
          <w:rFonts w:asciiTheme="minorHAnsi" w:hAnsiTheme="minorHAnsi"/>
          <w:b w:val="0"/>
          <w:sz w:val="26"/>
          <w:szCs w:val="26"/>
        </w:rPr>
        <w:t>.00</w:t>
      </w:r>
    </w:p>
    <w:p w:rsidR="00C548F7" w:rsidRPr="00903E5C" w:rsidRDefault="00C548F7">
      <w:pPr>
        <w:rPr>
          <w:rFonts w:asciiTheme="minorHAnsi" w:hAnsiTheme="minorHAnsi"/>
          <w:b w:val="0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  <w:t>2</w:t>
      </w:r>
      <w:r w:rsidRPr="00903E5C">
        <w:rPr>
          <w:rFonts w:asciiTheme="minorHAnsi" w:hAnsiTheme="minorHAnsi"/>
          <w:b w:val="0"/>
          <w:sz w:val="26"/>
          <w:szCs w:val="26"/>
          <w:vertAlign w:val="superscript"/>
        </w:rPr>
        <w:t>nd</w:t>
      </w:r>
      <w:r w:rsidRPr="00903E5C">
        <w:rPr>
          <w:rFonts w:asciiTheme="minorHAnsi" w:hAnsiTheme="minorHAnsi"/>
          <w:b w:val="0"/>
          <w:sz w:val="26"/>
          <w:szCs w:val="26"/>
        </w:rPr>
        <w:t xml:space="preserve"> Prize</w:t>
      </w:r>
      <w:r w:rsidRPr="00903E5C">
        <w:rPr>
          <w:rFonts w:asciiTheme="minorHAnsi" w:hAnsiTheme="minorHAnsi"/>
          <w:b w:val="0"/>
          <w:sz w:val="26"/>
          <w:szCs w:val="26"/>
        </w:rPr>
        <w:tab/>
        <w:t>$400.00</w:t>
      </w:r>
    </w:p>
    <w:p w:rsidR="00C548F7" w:rsidRPr="00903E5C" w:rsidRDefault="00C548F7">
      <w:pPr>
        <w:rPr>
          <w:rFonts w:asciiTheme="minorHAnsi" w:hAnsiTheme="minorHAnsi"/>
          <w:b w:val="0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  <w:t>3</w:t>
      </w:r>
      <w:r w:rsidRPr="00903E5C">
        <w:rPr>
          <w:rFonts w:asciiTheme="minorHAnsi" w:hAnsiTheme="minorHAnsi"/>
          <w:b w:val="0"/>
          <w:sz w:val="26"/>
          <w:szCs w:val="26"/>
          <w:vertAlign w:val="superscript"/>
        </w:rPr>
        <w:t>rd</w:t>
      </w:r>
      <w:r w:rsidRPr="00903E5C">
        <w:rPr>
          <w:rFonts w:asciiTheme="minorHAnsi" w:hAnsiTheme="minorHAnsi"/>
          <w:b w:val="0"/>
          <w:sz w:val="26"/>
          <w:szCs w:val="26"/>
        </w:rPr>
        <w:t xml:space="preserve"> Prize</w:t>
      </w:r>
      <w:r w:rsidRPr="00903E5C">
        <w:rPr>
          <w:rFonts w:asciiTheme="minorHAnsi" w:hAnsiTheme="minorHAnsi"/>
          <w:b w:val="0"/>
          <w:sz w:val="26"/>
          <w:szCs w:val="26"/>
        </w:rPr>
        <w:tab/>
        <w:t>$300.00</w:t>
      </w:r>
    </w:p>
    <w:p w:rsidR="00C548F7" w:rsidRPr="00903E5C" w:rsidRDefault="00C548F7">
      <w:pPr>
        <w:rPr>
          <w:rFonts w:asciiTheme="minorHAnsi" w:hAnsiTheme="minorHAnsi"/>
          <w:b w:val="0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  <w:t>4</w:t>
      </w:r>
      <w:r w:rsidRPr="00903E5C">
        <w:rPr>
          <w:rFonts w:asciiTheme="minorHAnsi" w:hAnsiTheme="minorHAnsi"/>
          <w:b w:val="0"/>
          <w:sz w:val="26"/>
          <w:szCs w:val="26"/>
          <w:vertAlign w:val="superscript"/>
        </w:rPr>
        <w:t>th</w:t>
      </w:r>
      <w:r w:rsidRPr="00903E5C">
        <w:rPr>
          <w:rFonts w:asciiTheme="minorHAnsi" w:hAnsiTheme="minorHAnsi"/>
          <w:b w:val="0"/>
          <w:sz w:val="26"/>
          <w:szCs w:val="26"/>
        </w:rPr>
        <w:t xml:space="preserve"> Prize</w:t>
      </w:r>
      <w:r w:rsidRPr="00903E5C">
        <w:rPr>
          <w:rFonts w:asciiTheme="minorHAnsi" w:hAnsiTheme="minorHAnsi"/>
          <w:b w:val="0"/>
          <w:sz w:val="26"/>
          <w:szCs w:val="26"/>
        </w:rPr>
        <w:tab/>
        <w:t>$200.00</w:t>
      </w:r>
    </w:p>
    <w:p w:rsidR="00C548F7" w:rsidRPr="00903E5C" w:rsidRDefault="00C548F7">
      <w:pPr>
        <w:rPr>
          <w:rFonts w:asciiTheme="minorHAnsi" w:hAnsiTheme="minorHAnsi"/>
          <w:b w:val="0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  <w:t>5</w:t>
      </w:r>
      <w:r w:rsidRPr="00903E5C">
        <w:rPr>
          <w:rFonts w:asciiTheme="minorHAnsi" w:hAnsiTheme="minorHAnsi"/>
          <w:b w:val="0"/>
          <w:sz w:val="26"/>
          <w:szCs w:val="26"/>
          <w:vertAlign w:val="superscript"/>
        </w:rPr>
        <w:t>th</w:t>
      </w:r>
      <w:r w:rsidRPr="00903E5C">
        <w:rPr>
          <w:rFonts w:asciiTheme="minorHAnsi" w:hAnsiTheme="minorHAnsi"/>
          <w:b w:val="0"/>
          <w:sz w:val="26"/>
          <w:szCs w:val="26"/>
        </w:rPr>
        <w:t xml:space="preserve"> Prize</w:t>
      </w:r>
      <w:r w:rsidRPr="00903E5C">
        <w:rPr>
          <w:rFonts w:asciiTheme="minorHAnsi" w:hAnsiTheme="minorHAnsi"/>
          <w:b w:val="0"/>
          <w:sz w:val="26"/>
          <w:szCs w:val="26"/>
        </w:rPr>
        <w:tab/>
        <w:t>$100.00</w:t>
      </w:r>
    </w:p>
    <w:p w:rsidR="00C548F7" w:rsidRDefault="00C548F7">
      <w:pPr>
        <w:rPr>
          <w:rFonts w:asciiTheme="minorHAnsi" w:hAnsiTheme="minorHAnsi"/>
          <w:b w:val="0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</w:r>
      <w:r w:rsidRPr="00903E5C">
        <w:rPr>
          <w:rFonts w:asciiTheme="minorHAnsi" w:hAnsiTheme="minorHAnsi"/>
          <w:b w:val="0"/>
          <w:sz w:val="26"/>
          <w:szCs w:val="26"/>
        </w:rPr>
        <w:tab/>
        <w:t>All qualified entries remaining will receive $100.00</w:t>
      </w:r>
    </w:p>
    <w:p w:rsidR="00903E5C" w:rsidRPr="00903E5C" w:rsidRDefault="00903E5C">
      <w:pPr>
        <w:rPr>
          <w:rFonts w:asciiTheme="minorHAnsi" w:hAnsiTheme="minorHAnsi"/>
          <w:b w:val="0"/>
          <w:sz w:val="26"/>
          <w:szCs w:val="26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Prize money to be paid from commission from the sale of Youth Production Contest Animals or other source approved by the Committee.</w:t>
      </w:r>
    </w:p>
    <w:p w:rsidR="00903E5C" w:rsidRPr="00903E5C" w:rsidRDefault="00903E5C" w:rsidP="00903E5C">
      <w:pPr>
        <w:ind w:left="283"/>
        <w:rPr>
          <w:rFonts w:asciiTheme="minorHAnsi" w:hAnsiTheme="minorHAnsi"/>
          <w:sz w:val="26"/>
          <w:szCs w:val="26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There will be no entry fee</w:t>
      </w:r>
    </w:p>
    <w:p w:rsidR="00903E5C" w:rsidRDefault="00903E5C" w:rsidP="00903E5C">
      <w:pPr>
        <w:pStyle w:val="ListParagraph"/>
        <w:rPr>
          <w:rFonts w:asciiTheme="minorHAnsi" w:hAnsiTheme="minorHAnsi"/>
          <w:sz w:val="26"/>
          <w:szCs w:val="26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Any calf, yearling or two year old, designated as a Youth Production Contest animal will be eligible for the contest.  Milking females must not have calved before 30 days from the sale date</w:t>
      </w:r>
      <w:r w:rsidR="00903E5C">
        <w:rPr>
          <w:rFonts w:asciiTheme="minorHAnsi" w:hAnsiTheme="minorHAnsi"/>
          <w:b w:val="0"/>
          <w:sz w:val="26"/>
          <w:szCs w:val="26"/>
        </w:rPr>
        <w:t>.</w:t>
      </w:r>
    </w:p>
    <w:p w:rsidR="00903E5C" w:rsidRDefault="00903E5C" w:rsidP="00903E5C">
      <w:pPr>
        <w:pStyle w:val="ListParagraph"/>
        <w:rPr>
          <w:rFonts w:asciiTheme="minorHAnsi" w:hAnsiTheme="minorHAnsi"/>
          <w:sz w:val="26"/>
          <w:szCs w:val="26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Animals must complete a lactation of 183 to 305 days in length</w:t>
      </w:r>
    </w:p>
    <w:p w:rsidR="00903E5C" w:rsidRDefault="00903E5C" w:rsidP="00903E5C">
      <w:pPr>
        <w:pStyle w:val="ListParagraph"/>
        <w:rPr>
          <w:rFonts w:asciiTheme="minorHAnsi" w:hAnsiTheme="minorHAnsi"/>
          <w:sz w:val="26"/>
          <w:szCs w:val="26"/>
        </w:rPr>
      </w:pPr>
    </w:p>
    <w:p w:rsidR="00C548F7" w:rsidRPr="00903E5C" w:rsidRDefault="00C548F7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903E5C">
        <w:rPr>
          <w:rFonts w:asciiTheme="minorHAnsi" w:hAnsiTheme="minorHAnsi"/>
          <w:b w:val="0"/>
          <w:sz w:val="26"/>
          <w:szCs w:val="26"/>
        </w:rPr>
        <w:t>Competitors in the Youth Production Contest must submit DHI certificates of production to Jersey Ontario at least 1 month in advance of the OIS Sale following the completion of the animal’s first record</w:t>
      </w:r>
    </w:p>
    <w:p w:rsidR="00903E5C" w:rsidRDefault="00903E5C" w:rsidP="00903E5C">
      <w:pPr>
        <w:pStyle w:val="ListParagraph"/>
        <w:rPr>
          <w:rFonts w:asciiTheme="minorHAnsi" w:hAnsiTheme="minorHAnsi"/>
          <w:sz w:val="26"/>
          <w:szCs w:val="26"/>
        </w:rPr>
      </w:pPr>
    </w:p>
    <w:p w:rsidR="008D421F" w:rsidRPr="008D421F" w:rsidRDefault="00C548F7" w:rsidP="008D421F">
      <w:pPr>
        <w:numPr>
          <w:ilvl w:val="0"/>
          <w:numId w:val="1"/>
        </w:numPr>
        <w:pBdr>
          <w:bottom w:val="single" w:sz="12" w:space="1" w:color="auto"/>
        </w:pBdr>
        <w:rPr>
          <w:rFonts w:asciiTheme="minorHAnsi" w:hAnsiTheme="minorHAnsi"/>
          <w:sz w:val="26"/>
          <w:szCs w:val="26"/>
        </w:rPr>
      </w:pPr>
      <w:r w:rsidRPr="008D421F">
        <w:rPr>
          <w:rFonts w:asciiTheme="minorHAnsi" w:hAnsiTheme="minorHAnsi"/>
          <w:b w:val="0"/>
          <w:sz w:val="26"/>
          <w:szCs w:val="26"/>
        </w:rPr>
        <w:t>Winners will be decided according to the composite Fat and Protein BCA and, in the case of a tie, the animal with the highest BCA for Protein will be declared the winner.  Note: In the case of a dispute, the decision of Jersey Ontario will be final.</w:t>
      </w:r>
      <w:bookmarkStart w:id="0" w:name="_GoBack"/>
      <w:bookmarkEnd w:id="0"/>
    </w:p>
    <w:sectPr w:rsidR="008D421F" w:rsidRPr="008D421F">
      <w:pgSz w:w="12240" w:h="15840"/>
      <w:pgMar w:top="720" w:right="1008" w:bottom="720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FB4"/>
    <w:rsid w:val="00146337"/>
    <w:rsid w:val="00382A77"/>
    <w:rsid w:val="00855E4E"/>
    <w:rsid w:val="008D421F"/>
    <w:rsid w:val="008E6007"/>
    <w:rsid w:val="00903E5C"/>
    <w:rsid w:val="00A42FB4"/>
    <w:rsid w:val="00AF6D94"/>
    <w:rsid w:val="00B25606"/>
    <w:rsid w:val="00C548F7"/>
    <w:rsid w:val="00C72C3E"/>
    <w:rsid w:val="00D26416"/>
    <w:rsid w:val="00E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1E782-C4BE-42EE-931B-8488B245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character" w:styleId="CommentReference">
    <w:name w:val="annotation reference"/>
    <w:semiHidden/>
    <w:rPr>
      <w:sz w:val="16"/>
    </w:rPr>
  </w:style>
  <w:style w:type="paragraph" w:styleId="ListParagraph">
    <w:name w:val="List Paragraph"/>
    <w:basedOn w:val="Normal"/>
    <w:uiPriority w:val="34"/>
    <w:qFormat/>
    <w:rsid w:val="00903E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Production Contest</vt:lpstr>
    </vt:vector>
  </TitlesOfParts>
  <Company>Dell Computer Corporation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Production Contest</dc:title>
  <dc:subject/>
  <dc:creator>Preferred Customer</dc:creator>
  <cp:keywords/>
  <dc:description/>
  <cp:lastModifiedBy>Jersey Ontario</cp:lastModifiedBy>
  <cp:revision>2</cp:revision>
  <cp:lastPrinted>2000-03-21T17:27:00Z</cp:lastPrinted>
  <dcterms:created xsi:type="dcterms:W3CDTF">2017-06-20T15:08:00Z</dcterms:created>
  <dcterms:modified xsi:type="dcterms:W3CDTF">2017-06-20T15:08:00Z</dcterms:modified>
</cp:coreProperties>
</file>